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B2" w:rsidRPr="000C1B9B" w:rsidRDefault="00C426B2" w:rsidP="00C426B2">
      <w:pPr>
        <w:rPr>
          <w:rFonts w:ascii="HG丸ｺﾞｼｯｸM-PRO" w:eastAsia="HG丸ｺﾞｼｯｸM-PRO" w:hAnsi="HG丸ｺﾞｼｯｸM-PRO"/>
          <w:color w:val="0D0D0D"/>
          <w:sz w:val="24"/>
        </w:rPr>
      </w:pPr>
      <w:r w:rsidRPr="000C1B9B">
        <w:rPr>
          <w:rFonts w:ascii="HG丸ｺﾞｼｯｸM-PRO" w:eastAsia="HG丸ｺﾞｼｯｸM-PRO" w:hAnsi="HG丸ｺﾞｼｯｸM-PRO" w:hint="eastAsia"/>
          <w:color w:val="0D0D0D"/>
          <w:sz w:val="24"/>
        </w:rPr>
        <w:t>様式第１号（第３条関係）</w:t>
      </w:r>
    </w:p>
    <w:p w:rsidR="00C426B2" w:rsidRPr="000C1B9B" w:rsidRDefault="00C426B2" w:rsidP="00C426B2">
      <w:pPr>
        <w:spacing w:beforeLines="50" w:before="180" w:line="2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0C1B9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Pr="000C1B9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C426B2" w:rsidRPr="006C0DE9" w:rsidRDefault="00C426B2" w:rsidP="0024778C">
      <w:pPr>
        <w:spacing w:beforeLines="50" w:before="180" w:line="0" w:lineRule="atLeast"/>
        <w:jc w:val="center"/>
        <w:rPr>
          <w:rFonts w:ascii="HG丸ｺﾞｼｯｸM-PRO" w:eastAsia="HG丸ｺﾞｼｯｸM-PRO" w:hAnsi="HG丸ｺﾞｼｯｸM-PRO"/>
          <w:b/>
          <w:color w:val="0D0D0D"/>
          <w:sz w:val="44"/>
          <w:szCs w:val="32"/>
        </w:rPr>
      </w:pPr>
      <w:r w:rsidRPr="000C1B9B">
        <w:rPr>
          <w:rFonts w:ascii="HG丸ｺﾞｼｯｸM-PRO" w:eastAsia="HG丸ｺﾞｼｯｸM-PRO" w:hAnsi="HG丸ｺﾞｼｯｸM-PRO" w:hint="eastAsia"/>
          <w:b/>
          <w:color w:val="0D0D0D"/>
          <w:sz w:val="44"/>
          <w:szCs w:val="32"/>
        </w:rPr>
        <w:t>登録申込書（個人用）</w:t>
      </w:r>
    </w:p>
    <w:p w:rsidR="00C426B2" w:rsidRPr="0024778C" w:rsidRDefault="00C426B2" w:rsidP="005A7AA2">
      <w:pPr>
        <w:spacing w:beforeLines="50" w:before="180" w:line="180" w:lineRule="exact"/>
        <w:ind w:leftChars="-117" w:hangingChars="112" w:hanging="246"/>
        <w:rPr>
          <w:rFonts w:ascii="HG丸ｺﾞｼｯｸM-PRO" w:eastAsia="HG丸ｺﾞｼｯｸM-PRO" w:hAnsi="HG丸ｺﾞｼｯｸM-PRO"/>
          <w:b/>
          <w:sz w:val="24"/>
        </w:rPr>
      </w:pPr>
      <w:r w:rsidRPr="0024778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24778C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-2026709760"/>
        </w:rPr>
        <w:t>提出</w:t>
      </w:r>
      <w:r w:rsidRPr="0024778C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-2026709760"/>
        </w:rPr>
        <w:t>先</w:t>
      </w:r>
      <w:r w:rsidRPr="0024778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C426B2" w:rsidRPr="0024778C" w:rsidRDefault="00C426B2" w:rsidP="005A7AA2">
      <w:pPr>
        <w:spacing w:beforeLines="50" w:before="180" w:line="180" w:lineRule="exact"/>
        <w:ind w:left="-117"/>
        <w:rPr>
          <w:rFonts w:ascii="HG丸ｺﾞｼｯｸM-PRO" w:eastAsia="HG丸ｺﾞｼｯｸM-PRO" w:hAnsi="HG丸ｺﾞｼｯｸM-PRO"/>
          <w:sz w:val="22"/>
          <w:szCs w:val="22"/>
        </w:rPr>
      </w:pPr>
      <w:r w:rsidRPr="0024778C">
        <w:rPr>
          <w:rFonts w:ascii="HG丸ｺﾞｼｯｸM-PRO" w:eastAsia="HG丸ｺﾞｼｯｸM-PRO" w:hAnsi="HG丸ｺﾞｼｯｸM-PRO" w:hint="eastAsia"/>
          <w:sz w:val="22"/>
          <w:szCs w:val="22"/>
        </w:rPr>
        <w:t>足立区長</w:t>
      </w:r>
    </w:p>
    <w:p w:rsidR="00C426B2" w:rsidRPr="0024778C" w:rsidRDefault="00C426B2" w:rsidP="005A7AA2">
      <w:pPr>
        <w:spacing w:beforeLines="50" w:before="180" w:line="180" w:lineRule="exact"/>
        <w:ind w:left="-117"/>
        <w:rPr>
          <w:rFonts w:ascii="HG丸ｺﾞｼｯｸM-PRO" w:eastAsia="HG丸ｺﾞｼｯｸM-PRO" w:hAnsi="HG丸ｺﾞｼｯｸM-PRO"/>
          <w:spacing w:val="-2"/>
          <w:sz w:val="22"/>
          <w:szCs w:val="22"/>
        </w:rPr>
      </w:pPr>
      <w:r w:rsidRPr="0024778C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足立区ながら見守り参加登録要綱第３条の規定に基づき、次のとおり申し込みます。</w:t>
      </w:r>
    </w:p>
    <w:p w:rsidR="00C426B2" w:rsidRPr="00CA788B" w:rsidRDefault="00F42E6E" w:rsidP="005A7AA2">
      <w:pPr>
        <w:spacing w:beforeLines="50" w:before="180" w:line="180" w:lineRule="exact"/>
        <w:ind w:leftChars="-60" w:left="-126"/>
        <w:rPr>
          <w:rFonts w:ascii="HG丸ｺﾞｼｯｸM-PRO" w:eastAsia="HG丸ｺﾞｼｯｸM-PRO" w:hAnsi="HG丸ｺﾞｼｯｸM-PRO"/>
          <w:spacing w:val="-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6484620</wp:posOffset>
                </wp:positionV>
                <wp:extent cx="5737860" cy="541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5F6C" w:rsidRDefault="008C5F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（注）</w:t>
                            </w: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太枠の枠内のみ記入</w:t>
                            </w: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8C5F6C" w:rsidRDefault="008C5F6C" w:rsidP="008C5F6C">
                            <w:pPr>
                              <w:ind w:firstLineChars="200" w:firstLine="440"/>
                            </w:pP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なお、登録情報については、足立区個人情報保護条例に基づき適正に管理します。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10.6pt;width:451.8pt;height:42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DmTAIAAGIEAAAOAAAAZHJzL2Uyb0RvYy54bWysVEtu2zAQ3RfoHQjua8mOP6lgOXATuChg&#10;JAGcImuaoiwBEoclaUvuMgaCHqJXKLrueXSRDinZMdKuim6o4fznvaGmV3VZkJ3QJgcZ034vpERI&#10;DkkuNzH9/LB4d0m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" filled="f" stroked="f" strokeweight=".5pt">
                <v:textbox>
                  <w:txbxContent>
                    <w:p w:rsidR="008C5F6C" w:rsidRDefault="008C5F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（注）</w:t>
                      </w: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太枠の枠内のみ記入</w:t>
                      </w: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8C5F6C" w:rsidRDefault="008C5F6C" w:rsidP="008C5F6C">
                      <w:pPr>
                        <w:ind w:firstLineChars="200" w:firstLine="440"/>
                        <w:rPr>
                          <w:rFonts w:hint="eastAsia"/>
                        </w:rPr>
                      </w:pP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なお、登録情報については、足立区個人情報保護条例に基づき適正に管理します。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6B2" w:rsidRPr="00CA788B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●登録者情報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261"/>
        <w:gridCol w:w="3526"/>
      </w:tblGrid>
      <w:tr w:rsidR="00C426B2" w:rsidRPr="00CA788B" w:rsidTr="00CA788B">
        <w:trPr>
          <w:trHeight w:val="15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１</w:t>
            </w:r>
            <w:r w:rsidRPr="00CA788B">
              <w:rPr>
                <w:sz w:val="22"/>
              </w:rPr>
              <w:ruby>
                <w:rubyPr>
                  <w:rubyAlign w:val="distributeSpace"/>
                  <w:hps w:val="14"/>
                  <w:hpsRaise w:val="30"/>
                  <w:hpsBaseText w:val="22"/>
                  <w:lid w:val="ja-JP"/>
                </w:rubyPr>
                <w:rt/>
                <w:rubyBase/>
              </w:ruby>
            </w:r>
            <w:r w:rsidRPr="00CA788B"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0"/>
                  <w:hpsBaseText w:val="22"/>
                  <w:lid w:val="ja-JP"/>
                </w:rubyPr>
                <w:rt>
                  <w:r w:rsidR="00C426B2" w:rsidRPr="00CA788B">
                    <w:rPr>
                      <w:rFonts w:ascii="HG丸ｺﾞｼｯｸM-PRO" w:eastAsia="HG丸ｺﾞｼｯｸM-PRO" w:hAnsi="HG丸ｺﾞｼｯｸM-PRO"/>
                      <w:color w:val="0D0D0D"/>
                      <w:sz w:val="12"/>
                      <w:szCs w:val="22"/>
                    </w:rPr>
                    <w:t>ふりがな</w:t>
                  </w:r>
                </w:rt>
                <w:rubyBase>
                  <w:r w:rsidR="00C426B2" w:rsidRPr="00CA788B">
                    <w:rPr>
                      <w:rFonts w:ascii="HG丸ｺﾞｼｯｸM-PRO" w:eastAsia="HG丸ｺﾞｼｯｸM-PRO" w:hAnsi="HG丸ｺﾞｼｯｸM-PRO"/>
                      <w:color w:val="0D0D0D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C426B2" w:rsidP="000C1B9B">
            <w:pPr>
              <w:spacing w:line="24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</w:p>
        </w:tc>
      </w:tr>
      <w:tr w:rsidR="00C426B2" w:rsidRPr="00CA788B" w:rsidTr="00CA788B">
        <w:trPr>
          <w:trHeight w:val="36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C426B2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</w:p>
        </w:tc>
      </w:tr>
      <w:tr w:rsidR="00C426B2" w:rsidRPr="00CA788B" w:rsidTr="00CA788B">
        <w:trPr>
          <w:trHeight w:val="6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spacing w:line="56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２住　所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26B2" w:rsidRPr="00CA788B" w:rsidRDefault="00C426B2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〒</w:t>
            </w:r>
          </w:p>
        </w:tc>
      </w:tr>
      <w:tr w:rsidR="00C426B2" w:rsidRPr="00CA788B" w:rsidTr="00CA788B">
        <w:trPr>
          <w:trHeight w:val="61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spacing w:line="56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３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pacing w:val="-10"/>
                <w:sz w:val="22"/>
                <w:szCs w:val="22"/>
              </w:rPr>
              <w:t>電話番号</w:t>
            </w:r>
            <w:r w:rsidRPr="00CA788B">
              <w:rPr>
                <w:rFonts w:ascii="HG丸ｺﾞｼｯｸM-PRO" w:eastAsia="HG丸ｺﾞｼｯｸM-PRO" w:hAnsi="HG丸ｺﾞｼｯｸM-PRO"/>
                <w:color w:val="0D0D0D"/>
                <w:spacing w:val="-10"/>
                <w:sz w:val="22"/>
                <w:szCs w:val="22"/>
              </w:rPr>
              <w:t>/</w:t>
            </w:r>
            <w:r w:rsidRPr="00CA788B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FAX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426B2" w:rsidRPr="00CA788B" w:rsidRDefault="00C426B2" w:rsidP="000C1B9B">
            <w:pPr>
              <w:spacing w:line="56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　　（　　　）　　　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26B2" w:rsidRPr="00CA788B" w:rsidRDefault="00C426B2" w:rsidP="000C1B9B">
            <w:pPr>
              <w:spacing w:line="56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　　（　　　）　　　</w:t>
            </w:r>
          </w:p>
        </w:tc>
      </w:tr>
      <w:tr w:rsidR="00C426B2" w:rsidRPr="00CA788B" w:rsidTr="00CA788B">
        <w:trPr>
          <w:trHeight w:val="45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４ﾒｰﾙｱﾄﾞﾚｽ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26B2" w:rsidRPr="00CA788B" w:rsidRDefault="00C426B2" w:rsidP="000C1B9B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＠</w:t>
            </w:r>
          </w:p>
        </w:tc>
      </w:tr>
      <w:tr w:rsidR="00C426B2" w:rsidRPr="00CA788B" w:rsidTr="00CA788B">
        <w:trPr>
          <w:trHeight w:val="58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F42E6E" w:rsidRDefault="00C426B2" w:rsidP="000C1B9B">
            <w:pPr>
              <w:spacing w:beforeLines="50" w:before="180"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５年代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26B2" w:rsidRPr="00CA788B" w:rsidRDefault="005549DF" w:rsidP="000C1B9B">
            <w:pPr>
              <w:spacing w:beforeLines="50" w:before="180"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79070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 xml:space="preserve">未成年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968865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２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 xml:space="preserve">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350863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３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 xml:space="preserve">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803356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４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>0代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71399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５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 xml:space="preserve">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091128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６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>0代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477681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７</w:t>
            </w:r>
            <w:r w:rsidR="00C426B2" w:rsidRPr="00CA788B">
              <w:rPr>
                <w:rFonts w:ascii="HG丸ｺﾞｼｯｸM-PRO" w:eastAsia="HG丸ｺﾞｼｯｸM-PRO" w:hAnsi="HG丸ｺﾞｼｯｸM-PRO"/>
                <w:color w:val="0D0D0D"/>
                <w:spacing w:val="-20"/>
                <w:szCs w:val="22"/>
              </w:rPr>
              <w:t>0代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Cs w:val="22"/>
              </w:rPr>
              <w:t>以上</w:t>
            </w:r>
          </w:p>
        </w:tc>
      </w:tr>
      <w:tr w:rsidR="00C426B2" w:rsidRPr="00CA788B" w:rsidTr="000C1B9B">
        <w:trPr>
          <w:trHeight w:val="400"/>
        </w:trPr>
        <w:tc>
          <w:tcPr>
            <w:tcW w:w="9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426B2" w:rsidRPr="00CA788B" w:rsidRDefault="00C426B2" w:rsidP="000C1B9B">
            <w:pPr>
              <w:spacing w:beforeLines="50" w:before="180" w:line="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426B2" w:rsidRPr="00CA788B" w:rsidRDefault="00C426B2" w:rsidP="000C1B9B">
            <w:pPr>
              <w:spacing w:beforeLines="50" w:before="180" w:line="0" w:lineRule="atLeast"/>
              <w:ind w:leftChars="-58" w:left="-10" w:hangingChars="51" w:hanging="11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●ながら見守り活動情報</w:t>
            </w:r>
          </w:p>
        </w:tc>
      </w:tr>
      <w:tr w:rsidR="00C426B2" w:rsidRPr="00CA788B" w:rsidTr="00CA788B">
        <w:trPr>
          <w:trHeight w:val="57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8C5F6C" w:rsidRDefault="006E3940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spacing w:val="-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６</w:t>
            </w:r>
            <w:r w:rsidR="00C426B2" w:rsidRPr="008C5F6C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活動への同意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26B2" w:rsidRPr="00CA788B" w:rsidRDefault="005549DF" w:rsidP="000C1B9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pacing w:val="-2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360206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b/>
                <w:color w:val="0D0D0D"/>
                <w:sz w:val="22"/>
                <w:szCs w:val="22"/>
              </w:rPr>
              <w:t xml:space="preserve">　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b/>
                <w:spacing w:val="-2"/>
                <w:sz w:val="22"/>
                <w:szCs w:val="22"/>
              </w:rPr>
              <w:t>マニュアルを熟読し、活動の主旨等を十分に理解する。</w:t>
            </w:r>
          </w:p>
        </w:tc>
      </w:tr>
      <w:tr w:rsidR="00C426B2" w:rsidRPr="00CA788B" w:rsidTr="00CA788B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C426B2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</w:p>
          <w:p w:rsidR="00C426B2" w:rsidRPr="00CA788B" w:rsidRDefault="006E3940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pacing w:val="-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７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活動項目</w:t>
            </w:r>
          </w:p>
          <w:p w:rsidR="00C426B2" w:rsidRPr="00CA788B" w:rsidRDefault="00C426B2" w:rsidP="000C1B9B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※複数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可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C426B2" w:rsidP="000C1B9B">
            <w:pPr>
              <w:ind w:leftChars="-15" w:left="-2" w:hangingChars="13" w:hanging="29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あいさつ運動（必須）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663038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わんわんﾊﾟﾄﾛｰﾙ</w:t>
            </w:r>
          </w:p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384724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ｳｫｰｷﾝｸﾞﾊﾟﾄﾛｰﾙ　 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12692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ｼﾞｮｷﾞﾝｸﾞﾊﾟﾄﾛｰﾙ</w:t>
            </w:r>
          </w:p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487979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 xml:space="preserve">　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子どもの送迎等見守り活動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710788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公園等の自主管理活動</w:t>
            </w:r>
          </w:p>
          <w:p w:rsidR="00C426B2" w:rsidRPr="00CA788B" w:rsidRDefault="005549DF" w:rsidP="000C1B9B"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413511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花壇の自主管理活動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248344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日常業務活動</w:t>
            </w:r>
          </w:p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423607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本制度の目的に即した活動（例：通勤・通学・買い物中）</w:t>
            </w:r>
          </w:p>
        </w:tc>
      </w:tr>
      <w:tr w:rsidR="00C426B2" w:rsidRPr="00CA788B" w:rsidTr="00CA788B">
        <w:trPr>
          <w:trHeight w:val="7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6E3940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８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活動場所</w:t>
            </w:r>
          </w:p>
          <w:p w:rsidR="00C426B2" w:rsidRPr="00CA788B" w:rsidRDefault="00C426B2" w:rsidP="000C1B9B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※複数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可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57038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住所地付近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898738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勤務地付近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勤務地最寄り駅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457260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公園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A6F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96989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88B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A788B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</w:t>
            </w:r>
            <w:r w:rsidR="00CA788B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）</w:t>
            </w:r>
          </w:p>
        </w:tc>
      </w:tr>
      <w:tr w:rsidR="00C426B2" w:rsidRPr="00CA788B" w:rsidTr="00CA788B">
        <w:trPr>
          <w:trHeight w:val="87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6E3940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９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活動時間帯</w:t>
            </w:r>
          </w:p>
          <w:p w:rsidR="00C426B2" w:rsidRPr="00CA788B" w:rsidRDefault="00C426B2" w:rsidP="000C1B9B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※複数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可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5549DF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424490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 xml:space="preserve">３時～６時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712309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 xml:space="preserve">６時～９時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206759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>９時～</w:t>
            </w:r>
            <w:r w:rsidR="00C426B2" w:rsidRPr="00CA788B">
              <w:rPr>
                <w:rFonts w:ascii="HG丸ｺﾞｼｯｸM-PRO" w:eastAsia="HG丸ｺﾞｼｯｸM-PRO" w:hAnsi="HG丸ｺﾞｼｯｸM-PRO"/>
              </w:rPr>
              <w:t>12</w:t>
            </w:r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23485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/>
              </w:rPr>
              <w:t xml:space="preserve"> 12</w:t>
            </w:r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C426B2" w:rsidRPr="00CA788B">
              <w:rPr>
                <w:rFonts w:ascii="HG丸ｺﾞｼｯｸM-PRO" w:eastAsia="HG丸ｺﾞｼｯｸM-PRO" w:hAnsi="HG丸ｺﾞｼｯｸM-PRO"/>
              </w:rPr>
              <w:t>15</w:t>
            </w:r>
            <w:r w:rsidR="00C426B2" w:rsidRPr="00CA788B"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C426B2" w:rsidRPr="00CA788B" w:rsidRDefault="005549DF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496459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15時～18時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574397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18時～21時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574585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21時～24時</w:t>
            </w:r>
          </w:p>
        </w:tc>
      </w:tr>
      <w:tr w:rsidR="00C426B2" w:rsidRPr="00CA788B" w:rsidTr="00CA788B">
        <w:trPr>
          <w:trHeight w:val="24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426B2" w:rsidRPr="00CA788B" w:rsidRDefault="006E3940" w:rsidP="000C1B9B">
            <w:pPr>
              <w:rPr>
                <w:rFonts w:ascii="HG丸ｺﾞｼｯｸM-PRO" w:eastAsia="HG丸ｺﾞｼｯｸM-PRO" w:hAnsi="HG丸ｺﾞｼｯｸM-PRO"/>
                <w:color w:val="0D0D0D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１０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希望グッズ</w:t>
            </w:r>
          </w:p>
          <w:p w:rsidR="00C426B2" w:rsidRPr="00CA788B" w:rsidRDefault="00C426B2" w:rsidP="000C1B9B">
            <w:pPr>
              <w:spacing w:line="400" w:lineRule="exact"/>
              <w:ind w:leftChars="100" w:left="210"/>
              <w:rPr>
                <w:rFonts w:ascii="Segoe UI Symbol" w:eastAsia="HG丸ｺﾞｼｯｸM-PRO" w:hAnsi="Segoe UI Symbol" w:cs="Segoe UI Symbol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0"/>
                <w:szCs w:val="22"/>
              </w:rPr>
              <w:t>※</w:t>
            </w:r>
            <w:r w:rsidRPr="00CA788B">
              <w:rPr>
                <w:rFonts w:ascii="HG丸ｺﾞｼｯｸM-PRO" w:eastAsia="HG丸ｺﾞｼｯｸM-PRO" w:hAnsi="HG丸ｺﾞｼｯｸM-PRO" w:hint="eastAsia"/>
                <w:b/>
                <w:color w:val="0D0D0D"/>
                <w:sz w:val="22"/>
                <w:szCs w:val="22"/>
                <w:u w:val="single"/>
              </w:rPr>
              <w:t>２つ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22"/>
              </w:rPr>
              <w:t>に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822804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反射キーホルダー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678242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AF179F">
              <w:rPr>
                <w:rFonts w:ascii="HG丸ｺﾞｼｯｸM-PRO" w:eastAsia="HG丸ｺﾞｼｯｸM-PRO" w:hAnsi="HG丸ｺﾞｼｯｸM-PRO" w:hint="eastAsia"/>
                <w:sz w:val="22"/>
              </w:rPr>
              <w:t>トートバッグ</w:t>
            </w:r>
            <w:r w:rsidR="00C80A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F1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944962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179F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AF179F">
              <w:rPr>
                <w:rFonts w:ascii="HG丸ｺﾞｼｯｸM-PRO" w:eastAsia="HG丸ｺﾞｼｯｸM-PRO" w:hAnsi="HG丸ｺﾞｼｯｸM-PRO" w:hint="eastAsia"/>
                <w:sz w:val="22"/>
              </w:rPr>
              <w:t>バンダナ</w:t>
            </w:r>
          </w:p>
          <w:p w:rsidR="00C426B2" w:rsidRPr="00CA788B" w:rsidRDefault="005549DF" w:rsidP="000C1B9B">
            <w:pP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937020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6B2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AF179F">
              <w:rPr>
                <w:rFonts w:ascii="HG丸ｺﾞｼｯｸM-PRO" w:eastAsia="HG丸ｺﾞｼｯｸM-PRO" w:hAnsi="HG丸ｺﾞｼｯｸM-PRO" w:hint="eastAsia"/>
                <w:sz w:val="22"/>
              </w:rPr>
              <w:t>ネックストラップ</w:t>
            </w:r>
            <w:r w:rsidR="00C426B2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601290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179F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C80A6A">
              <w:rPr>
                <w:rFonts w:ascii="HG丸ｺﾞｼｯｸM-PRO" w:eastAsia="HG丸ｺﾞｼｯｸM-PRO" w:hAnsi="HG丸ｺﾞｼｯｸM-PRO" w:hint="eastAsia"/>
                <w:sz w:val="22"/>
              </w:rPr>
              <w:t>自転車かご用反射プレート</w:t>
            </w:r>
            <w:bookmarkStart w:id="0" w:name="_GoBack"/>
            <w:bookmarkEnd w:id="0"/>
          </w:p>
        </w:tc>
      </w:tr>
    </w:tbl>
    <w:p w:rsidR="00C426B2" w:rsidRPr="000C1B9B" w:rsidRDefault="00C426B2" w:rsidP="00CC743E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C426B2" w:rsidRPr="000C1B9B" w:rsidSect="00C426B2">
      <w:footerReference w:type="even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30" w:rsidRDefault="00614D6C">
      <w:r>
        <w:separator/>
      </w:r>
    </w:p>
  </w:endnote>
  <w:endnote w:type="continuationSeparator" w:id="0">
    <w:p w:rsidR="00007430" w:rsidRDefault="006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6C" w:rsidRDefault="00C426B2" w:rsidP="00940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66C" w:rsidRDefault="00554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30" w:rsidRDefault="00614D6C">
      <w:r>
        <w:separator/>
      </w:r>
    </w:p>
  </w:footnote>
  <w:footnote w:type="continuationSeparator" w:id="0">
    <w:p w:rsidR="00007430" w:rsidRDefault="0061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2"/>
    <w:rsid w:val="00007430"/>
    <w:rsid w:val="00053ABB"/>
    <w:rsid w:val="001530BB"/>
    <w:rsid w:val="001A6FBE"/>
    <w:rsid w:val="0024778C"/>
    <w:rsid w:val="00511610"/>
    <w:rsid w:val="005468CB"/>
    <w:rsid w:val="005549DF"/>
    <w:rsid w:val="005A7AA2"/>
    <w:rsid w:val="00614D6C"/>
    <w:rsid w:val="006E3940"/>
    <w:rsid w:val="007B4BFF"/>
    <w:rsid w:val="0084204E"/>
    <w:rsid w:val="008C5F6C"/>
    <w:rsid w:val="009D4B58"/>
    <w:rsid w:val="00A24AE6"/>
    <w:rsid w:val="00A40DF2"/>
    <w:rsid w:val="00AF179F"/>
    <w:rsid w:val="00B81444"/>
    <w:rsid w:val="00C426B2"/>
    <w:rsid w:val="00C80A6A"/>
    <w:rsid w:val="00CA7591"/>
    <w:rsid w:val="00CA788B"/>
    <w:rsid w:val="00CC743E"/>
    <w:rsid w:val="00E26893"/>
    <w:rsid w:val="00EF1712"/>
    <w:rsid w:val="00F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9F0E8"/>
  <w15:chartTrackingRefBased/>
  <w15:docId w15:val="{8626CEB8-39F2-4C23-BFCF-D9D21EB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426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4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裕貴(足立区)</dc:creator>
  <cp:keywords/>
  <dc:description/>
  <cp:lastModifiedBy>Administrator</cp:lastModifiedBy>
  <cp:revision>18</cp:revision>
  <cp:lastPrinted>2021-09-14T07:18:00Z</cp:lastPrinted>
  <dcterms:created xsi:type="dcterms:W3CDTF">2020-07-06T02:29:00Z</dcterms:created>
  <dcterms:modified xsi:type="dcterms:W3CDTF">2022-05-16T05:57:00Z</dcterms:modified>
</cp:coreProperties>
</file>